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6D187" w14:textId="77777777" w:rsidR="006D39C4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</w:t>
      </w:r>
    </w:p>
    <w:p w14:paraId="353F08F5" w14:textId="77777777" w:rsidR="006D39C4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</w:t>
      </w:r>
      <w:r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 wp14:anchorId="43849D31" wp14:editId="518F2F1A">
            <wp:extent cx="3962335" cy="282638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4848" cy="2835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17C1BD43" w14:textId="3F999F34" w:rsidR="006D39C4" w:rsidRPr="003A268C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</w:t>
      </w:r>
      <w:r w:rsidRPr="00F7319D">
        <w:rPr>
          <w:rFonts w:ascii="Times New Roman" w:hAnsi="Times New Roman" w:cs="Times New Roman"/>
          <w:sz w:val="28"/>
          <w:szCs w:val="28"/>
          <w:lang w:val="ru-RU"/>
        </w:rPr>
        <w:t>П Л А Н</w:t>
      </w:r>
    </w:p>
    <w:p w14:paraId="7E867799" w14:textId="77777777" w:rsidR="006D39C4" w:rsidRDefault="006D39C4" w:rsidP="006D39C4">
      <w:pPr>
        <w:spacing w:line="240" w:lineRule="auto"/>
        <w:jc w:val="both"/>
        <w:rPr>
          <w:lang w:val="bg-BG"/>
        </w:rPr>
      </w:pPr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</w:t>
      </w:r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F7319D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 </w:t>
      </w:r>
      <w:r w:rsidRPr="00F7319D">
        <w:rPr>
          <w:rFonts w:ascii="Times New Roman" w:hAnsi="Times New Roman" w:cs="Times New Roman"/>
          <w:sz w:val="28"/>
          <w:szCs w:val="28"/>
          <w:lang w:val="ru-RU"/>
        </w:rPr>
        <w:t xml:space="preserve">ВЗАИМОДЕЙСТВИЕ </w:t>
      </w:r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A268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8"/>
          <w:szCs w:val="28"/>
          <w:lang w:val="ru-RU"/>
        </w:rPr>
        <w:t xml:space="preserve"> РОДИТЕЛИТЕ</w:t>
      </w:r>
      <w:r>
        <w:rPr>
          <w:lang w:val="bg-BG"/>
        </w:rPr>
        <w:t xml:space="preserve"> </w:t>
      </w:r>
    </w:p>
    <w:p w14:paraId="07A714A2" w14:textId="77777777" w:rsidR="006D39C4" w:rsidRPr="00C9216E" w:rsidRDefault="006D39C4" w:rsidP="006D39C4">
      <w:pPr>
        <w:spacing w:line="240" w:lineRule="auto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„</w:t>
      </w:r>
      <w:r>
        <w:rPr>
          <w:rFonts w:ascii="Times New Roman" w:hAnsi="Times New Roman" w:cs="Times New Roman"/>
          <w:sz w:val="24"/>
          <w:szCs w:val="24"/>
          <w:lang w:val="bg-BG"/>
        </w:rPr>
        <w:t>УСПЯВАМЕ ЗАЕДНО</w:t>
      </w:r>
      <w:r w:rsidRPr="003A268C">
        <w:rPr>
          <w:rFonts w:ascii="Times New Roman" w:hAnsi="Times New Roman" w:cs="Times New Roman"/>
          <w:sz w:val="24"/>
          <w:szCs w:val="24"/>
          <w:lang w:val="bg-BG"/>
        </w:rPr>
        <w:t xml:space="preserve">“           </w:t>
      </w:r>
    </w:p>
    <w:p w14:paraId="2FCF3BA2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lang w:val="ru-RU"/>
        </w:rPr>
      </w:pPr>
      <w:r w:rsidRPr="00F7319D">
        <w:rPr>
          <w:rFonts w:ascii="Times New Roman" w:hAnsi="Times New Roman" w:cs="Times New Roman"/>
          <w:lang w:val="ru-RU"/>
        </w:rPr>
        <w:t xml:space="preserve">                                                    </w:t>
      </w:r>
      <w:r w:rsidRPr="003A268C">
        <w:rPr>
          <w:rFonts w:ascii="Times New Roman" w:hAnsi="Times New Roman" w:cs="Times New Roman"/>
          <w:lang w:val="bg-BG"/>
        </w:rPr>
        <w:t>ЗА</w:t>
      </w:r>
      <w:r w:rsidRPr="00F7319D">
        <w:rPr>
          <w:rFonts w:ascii="Times New Roman" w:hAnsi="Times New Roman" w:cs="Times New Roman"/>
          <w:lang w:val="ru-RU"/>
        </w:rPr>
        <w:t xml:space="preserve">   УЧЕБНА</w:t>
      </w:r>
      <w:r w:rsidRPr="003A268C">
        <w:rPr>
          <w:rFonts w:ascii="Times New Roman" w:hAnsi="Times New Roman" w:cs="Times New Roman"/>
          <w:lang w:val="bg-BG"/>
        </w:rPr>
        <w:t xml:space="preserve">ТА  </w:t>
      </w:r>
      <w:r w:rsidRPr="00F7319D">
        <w:rPr>
          <w:rFonts w:ascii="Times New Roman" w:hAnsi="Times New Roman" w:cs="Times New Roman"/>
          <w:lang w:val="ru-RU"/>
        </w:rPr>
        <w:t xml:space="preserve"> 2025-2026 ГОДИНА</w:t>
      </w:r>
    </w:p>
    <w:p w14:paraId="3C2F72D8" w14:textId="77777777" w:rsidR="006D39C4" w:rsidRPr="003A268C" w:rsidRDefault="006D39C4" w:rsidP="006D39C4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3A268C">
        <w:rPr>
          <w:rFonts w:ascii="Times New Roman" w:hAnsi="Times New Roman" w:cs="Times New Roman"/>
          <w:lang w:val="bg-BG"/>
        </w:rPr>
        <w:t xml:space="preserve">                                   </w:t>
      </w:r>
      <w:r>
        <w:rPr>
          <w:rFonts w:ascii="Times New Roman" w:hAnsi="Times New Roman" w:cs="Times New Roman"/>
          <w:lang w:val="bg-BG"/>
        </w:rPr>
        <w:t xml:space="preserve">                  </w:t>
      </w:r>
      <w:r w:rsidRPr="003A268C">
        <w:rPr>
          <w:rFonts w:ascii="Times New Roman" w:hAnsi="Times New Roman" w:cs="Times New Roman"/>
          <w:lang w:val="bg-BG"/>
        </w:rPr>
        <w:t xml:space="preserve"> ВТОРА ГРУПА (4-5г.) „МЕЧО ПУХ“</w:t>
      </w:r>
    </w:p>
    <w:p w14:paraId="03559CC4" w14:textId="77777777" w:rsidR="006D39C4" w:rsidRDefault="006D39C4" w:rsidP="006D39C4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3A268C">
        <w:rPr>
          <w:rFonts w:ascii="Times New Roman" w:hAnsi="Times New Roman" w:cs="Times New Roman"/>
          <w:lang w:val="bg-BG"/>
        </w:rPr>
        <w:t xml:space="preserve">                             </w:t>
      </w:r>
      <w:r>
        <w:rPr>
          <w:rFonts w:ascii="Times New Roman" w:hAnsi="Times New Roman" w:cs="Times New Roman"/>
          <w:lang w:val="bg-BG"/>
        </w:rPr>
        <w:t xml:space="preserve">                             ДГ „СИНЧЕЦ“, С. БРАНИПОЛЕ</w:t>
      </w:r>
    </w:p>
    <w:p w14:paraId="69856A1A" w14:textId="2D665F60" w:rsidR="006D39C4" w:rsidRDefault="006D39C4" w:rsidP="006D39C4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Изготвили: Анатолия Семерджиева – учител в група,</w:t>
      </w:r>
    </w:p>
    <w:p w14:paraId="066BCBF2" w14:textId="14DE162E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Наталия Славова – ст. учител в група </w:t>
      </w:r>
    </w:p>
    <w:p w14:paraId="707BB3FD" w14:textId="77777777" w:rsidR="006D39C4" w:rsidRPr="00F7319D" w:rsidRDefault="006D39C4" w:rsidP="006D39C4">
      <w:pPr>
        <w:spacing w:line="240" w:lineRule="auto"/>
        <w:jc w:val="both"/>
        <w:rPr>
          <w:lang w:val="ru-RU"/>
        </w:rPr>
      </w:pPr>
    </w:p>
    <w:p w14:paraId="54B4F023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I.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ЦЕЛ: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Разбиране, подкрепа и споделена отговорност между детската градина и семейството за успешна адаптация и социализация на всяко дете, за подкрепа на личностното развитие и за постигане на стратегическите цели и приоритети на политиката за учене през целия живот.</w:t>
      </w:r>
    </w:p>
    <w:p w14:paraId="3C6D590A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II.ЗАДАЧИ:</w:t>
      </w:r>
    </w:p>
    <w:p w14:paraId="49FDA4CE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*Изграждане на партньорски взаимоотношения с родителите на децата за прилагане на единен подход при тяхното обучение и възпитание.</w:t>
      </w:r>
    </w:p>
    <w:p w14:paraId="22A85A50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*Постигане на качествено ниво на взаимодействие дете-учител-родител.</w:t>
      </w:r>
    </w:p>
    <w:p w14:paraId="2F9D82FC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*Приемане на различията и зачитане на човешките права на всяка една от страните. </w:t>
      </w:r>
    </w:p>
    <w:p w14:paraId="48B6C1CE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*Осигуряване правото на участие на всеки родител като равно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стоен партньор във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образователния процес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(възпитание и обучение)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635E7E2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III.ОЧАКВАНИ РЕЗУЛТАТИ:</w:t>
      </w:r>
    </w:p>
    <w:p w14:paraId="7D0DA017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   *Повишаване качеството и ефективността на обучението и възпитанието на детето.</w:t>
      </w:r>
    </w:p>
    <w:p w14:paraId="0EC38E24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*Ориентиране на образователния процес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(възпитание и обучение)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, на всички нива, към развитие потенциала на детето и формиране на компетентности в различни области.</w:t>
      </w:r>
    </w:p>
    <w:p w14:paraId="7F30B13F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*Обособяване на детската градина като научно, културно и спортно средище, където детето, учителят и родителят са равностойни партньори.</w:t>
      </w:r>
    </w:p>
    <w:p w14:paraId="0A0CCA9B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IV. ПРИНЦИПИ:</w:t>
      </w:r>
    </w:p>
    <w:p w14:paraId="27C55495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* Ефективна комуникация</w:t>
      </w:r>
    </w:p>
    <w:p w14:paraId="584A9B6A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*  Равнопоставеност и недопускане на дискриминация</w:t>
      </w:r>
    </w:p>
    <w:p w14:paraId="41390FB1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* Толерантност</w:t>
      </w:r>
    </w:p>
    <w:p w14:paraId="451BDF81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* Ангажираност</w:t>
      </w:r>
    </w:p>
    <w:p w14:paraId="595A2869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* Ориентираност към интереса и мотивацията на детето, към възрастовите и социални промени в живота му и способността му да прилага усвоените компетентности на практика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2CD2819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 w:rsidRPr="00487E2E">
        <w:rPr>
          <w:rFonts w:ascii="Times New Roman" w:hAnsi="Times New Roman" w:cs="Times New Roman"/>
          <w:sz w:val="24"/>
          <w:szCs w:val="24"/>
        </w:rPr>
        <w:t>V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СТРАТЕГИИ:</w:t>
      </w:r>
    </w:p>
    <w:p w14:paraId="43882CC3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* Информиране на родителите относно успеваемостта на детето, личностния му напредък, взаимоотношенията му с другите деца, поведенчески прояви, емоционално и физическо състояние чрез:</w:t>
      </w:r>
    </w:p>
    <w:p w14:paraId="5A29FB0C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   - личен разговор с родителя;</w:t>
      </w:r>
    </w:p>
    <w:p w14:paraId="1790DCC5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   - родителски срещи;</w:t>
      </w:r>
    </w:p>
    <w:p w14:paraId="2B722A24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   - затворена социална група в интернет.</w:t>
      </w:r>
    </w:p>
    <w:p w14:paraId="55C75FDF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 * Договаряне – родителите да бъдат активни участници в образователния процес, а не пасивни слушатели, да се зачита мнението и интересите им.</w:t>
      </w:r>
    </w:p>
    <w:p w14:paraId="5CB5E213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    * Интуиция, толерантност, емпатия</w:t>
      </w:r>
    </w:p>
    <w:p w14:paraId="48AEDA9A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>VI. ЕТАПИ ПРИ ИЗГРАЖДАНЕ НА ВЗАИМО</w:t>
      </w: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ЕЙСТВИЕТО</w:t>
      </w:r>
    </w:p>
    <w:p w14:paraId="77052EC4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1.  Проучване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чрез анкети (анонимни или явни) на очакванията, потребностите и опасенията на родителите,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индивидуалните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им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особености (образование, интереси, социални и етнически групи, отношение към собственото им дете и към децата в групата, заинтересованост към възпитанието и обучението на детето им и др.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1CE019D4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2.  Индивидуални или групови разговори с родителите.</w:t>
      </w:r>
    </w:p>
    <w:p w14:paraId="5C4BA0F9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3.  Проучване индивидуалните особености на всяко дете.</w:t>
      </w:r>
    </w:p>
    <w:p w14:paraId="5C6B4AD2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7E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4.  Съотнасяне на интересите и потребностите на родителите и детето към стратегията за развитие на детската градина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за създаване на благоприятна образователна среда и оказване на ефективна обща подкрепа на всяко дете, основана на доверие, уважение, загриженост, искреност, внимание и подкрепа.</w:t>
      </w:r>
    </w:p>
    <w:p w14:paraId="1B223661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87E2E">
        <w:rPr>
          <w:rFonts w:ascii="Times New Roman" w:hAnsi="Times New Roman" w:cs="Times New Roman"/>
          <w:sz w:val="24"/>
          <w:szCs w:val="24"/>
        </w:rPr>
        <w:lastRenderedPageBreak/>
        <w:t>VII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F7319D">
        <w:rPr>
          <w:rFonts w:ascii="Times New Roman" w:hAnsi="Times New Roman" w:cs="Times New Roman"/>
          <w:sz w:val="24"/>
          <w:szCs w:val="24"/>
          <w:lang w:val="ru-RU"/>
        </w:rPr>
        <w:t>ДЕЙНОСТИ  ЗА</w:t>
      </w:r>
      <w:proofErr w:type="gramEnd"/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ПОСТИГАНЕ НА ЦЕЛТА И ЗАДАЧИТЕ:</w:t>
      </w:r>
    </w:p>
    <w:p w14:paraId="0A8CE3C9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   *Индивидуални форми на сътрудничество с родителите:</w:t>
      </w:r>
    </w:p>
    <w:p w14:paraId="5A0B4081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Разговори – информиране на родителите за детското развитие и поведение, за придобити умения по образователните направления</w:t>
      </w:r>
    </w:p>
    <w:p w14:paraId="7CB66E53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Индивидуални консултации / относно затруднения при отглеждането и възпитанието на детето/</w:t>
      </w:r>
    </w:p>
    <w:p w14:paraId="7DB361B5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  *Групови форми на сътрудничество с родителите:</w:t>
      </w:r>
    </w:p>
    <w:p w14:paraId="65B84AD2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Родителски срещи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6A1B540C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Информационни табла за родителите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35743091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D39C4">
        <w:rPr>
          <w:rFonts w:ascii="Times New Roman" w:hAnsi="Times New Roman" w:cs="Times New Roman"/>
          <w:sz w:val="24"/>
          <w:szCs w:val="24"/>
          <w:lang w:val="ru-RU"/>
        </w:rPr>
        <w:t>- Празници и развлечения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45780D35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- Открити  практики – 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>Работилница за родители и деца</w:t>
      </w:r>
      <w:r w:rsidRPr="00487E2E">
        <w:rPr>
          <w:rFonts w:ascii="Times New Roman" w:hAnsi="Times New Roman" w:cs="Times New Roman"/>
          <w:sz w:val="24"/>
          <w:szCs w:val="24"/>
          <w:lang w:val="bg-BG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299F7EA0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D39C4">
        <w:rPr>
          <w:rFonts w:ascii="Times New Roman" w:hAnsi="Times New Roman" w:cs="Times New Roman"/>
          <w:sz w:val="24"/>
          <w:szCs w:val="24"/>
          <w:lang w:val="ru-RU"/>
        </w:rPr>
        <w:t>- Дискусионни форми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66C987D4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Тренинги - решаване на казуси , относно домашното възпитание на детето, взаимоотношението родител-дете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5C6CC9B3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>- Участие на родителите в основни и допълнителни форми на педагогическо взаимодействие.</w:t>
      </w:r>
    </w:p>
    <w:p w14:paraId="5482B144" w14:textId="77777777" w:rsidR="006D39C4" w:rsidRPr="00F7319D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4D7645B" w14:textId="77777777" w:rsidR="006D39C4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VIII</w:t>
      </w:r>
      <w:r w:rsidRPr="00F7319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ГРАФИК ЗА ИЗПЪЛНЕНИЕ НА ДЕЙНОСТИТЕ:</w:t>
      </w:r>
    </w:p>
    <w:p w14:paraId="4631CB0E" w14:textId="77777777" w:rsidR="006D39C4" w:rsidRPr="00487E2E" w:rsidRDefault="006D39C4" w:rsidP="006D39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184" w:type="dxa"/>
        <w:tblInd w:w="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7"/>
        <w:gridCol w:w="3476"/>
        <w:gridCol w:w="1343"/>
        <w:gridCol w:w="1843"/>
        <w:gridCol w:w="1145"/>
      </w:tblGrid>
      <w:tr w:rsidR="006D39C4" w:rsidRPr="00D72AB4" w14:paraId="41297CC1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A34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Срок</w:t>
            </w:r>
            <w:r>
              <w:rPr>
                <w:rFonts w:cs="Times New Roman"/>
              </w:rPr>
              <w:t>/ме-сец/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1BFC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Дейност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B905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Участници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A5A3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Форма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28FF" w14:textId="34F59240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Отговор</w:t>
            </w:r>
            <w:r>
              <w:rPr>
                <w:rFonts w:cs="Times New Roman"/>
              </w:rPr>
              <w:t>-</w:t>
            </w:r>
            <w:r w:rsidRPr="00D72AB4">
              <w:rPr>
                <w:rFonts w:cs="Times New Roman"/>
              </w:rPr>
              <w:t>ници</w:t>
            </w:r>
          </w:p>
        </w:tc>
      </w:tr>
      <w:tr w:rsidR="006D39C4" w:rsidRPr="00E909BD" w14:paraId="0916454C" w14:textId="77777777" w:rsidTr="006D39C4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3C1D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септември</w:t>
            </w:r>
          </w:p>
          <w:p w14:paraId="78504B1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B5E9B0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76E79B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4404C5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1BD0D1A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34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8F7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Родителска среща – Тема: „Организация на образователния процес и дейностите през учебната 202</w:t>
            </w:r>
            <w:r w:rsidRPr="00F7319D">
              <w:rPr>
                <w:rFonts w:cs="Times New Roman"/>
                <w:lang w:val="ru-RU"/>
              </w:rPr>
              <w:t>5</w:t>
            </w:r>
            <w:r w:rsidRPr="00D72AB4">
              <w:rPr>
                <w:rFonts w:cs="Times New Roman"/>
              </w:rPr>
              <w:t>/2</w:t>
            </w:r>
            <w:r w:rsidRPr="00F7319D">
              <w:rPr>
                <w:rFonts w:cs="Times New Roman"/>
                <w:lang w:val="ru-RU"/>
              </w:rPr>
              <w:t>6</w:t>
            </w:r>
            <w:r w:rsidRPr="00D72AB4">
              <w:rPr>
                <w:rFonts w:cs="Times New Roman"/>
              </w:rPr>
              <w:t>г.“</w:t>
            </w:r>
          </w:p>
          <w:p w14:paraId="6307923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481B36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Тържествено откриване на новата учебна година.</w:t>
            </w:r>
          </w:p>
          <w:p w14:paraId="6ECC6BA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34BD65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C6E9E8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F69AEAC" w14:textId="01A545AD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Международен ден на спорта – „Децата в ДГ „Синчец“ спортуват“</w:t>
            </w:r>
          </w:p>
          <w:p w14:paraId="145F071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CA04BC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C88219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D7E0B0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778FB1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74526A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990B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Родители,</w:t>
            </w:r>
          </w:p>
          <w:p w14:paraId="15619C7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D72AB4">
              <w:rPr>
                <w:rFonts w:cs="Times New Roman"/>
              </w:rPr>
              <w:t>чители</w:t>
            </w:r>
          </w:p>
          <w:p w14:paraId="5CBC4ED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F2A084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A8CEBD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B4001E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195C54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Учители, родители, деца</w:t>
            </w:r>
          </w:p>
          <w:p w14:paraId="69BCE2E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8E76F4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E5A33D5" w14:textId="53665C15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Учители, родители, деца</w:t>
            </w:r>
          </w:p>
          <w:p w14:paraId="358324E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32AB5E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891943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3F0FE3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F567AB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3ADE74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18DE50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9439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Разговор, беседа, анкета</w:t>
            </w:r>
          </w:p>
          <w:p w14:paraId="21C3F61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5C3B2B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FAB9CF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FCDC0B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5B2DB59" w14:textId="236DA132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Празнично парти </w:t>
            </w:r>
          </w:p>
          <w:p w14:paraId="5995B0C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EABE57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828E1D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38FB76B" w14:textId="0D4E192F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Беседа,</w:t>
            </w:r>
          </w:p>
          <w:p w14:paraId="3B7C308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</w:t>
            </w:r>
            <w:r w:rsidRPr="00D72AB4">
              <w:rPr>
                <w:rFonts w:cs="Times New Roman"/>
              </w:rPr>
              <w:t>азговор</w:t>
            </w:r>
            <w:r>
              <w:rPr>
                <w:rFonts w:cs="Times New Roman"/>
              </w:rPr>
              <w:t>,</w:t>
            </w:r>
          </w:p>
          <w:p w14:paraId="265E8EC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демонстрация,</w:t>
            </w:r>
          </w:p>
          <w:p w14:paraId="149812B5" w14:textId="41BD1151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спортни,  подвижни игри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55E3" w14:textId="27059763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3F75BEC8" w14:textId="1C8D7F0B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</w:t>
            </w:r>
            <w:r>
              <w:rPr>
                <w:rFonts w:cs="Times New Roman"/>
              </w:rPr>
              <w:t>-</w:t>
            </w:r>
            <w:r w:rsidRPr="00D72AB4">
              <w:rPr>
                <w:rFonts w:cs="Times New Roman"/>
              </w:rPr>
              <w:t>ли</w:t>
            </w:r>
          </w:p>
          <w:p w14:paraId="2324C5E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4C971E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F22B6B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1C7FBC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01383D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  <w:p w14:paraId="37B6D5C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C344D6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D8AF40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6C1DCC2" w14:textId="7B4F86CF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  <w:p w14:paraId="663EDB50" w14:textId="34F3ADC8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Родите-ли</w:t>
            </w:r>
          </w:p>
          <w:p w14:paraId="147067E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74FBD19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</w:tr>
      <w:tr w:rsidR="006D39C4" w:rsidRPr="00866CAF" w14:paraId="229D4A12" w14:textId="77777777" w:rsidTr="006D39C4">
        <w:trPr>
          <w:trHeight w:val="3589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269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Октомври</w:t>
            </w:r>
            <w:r>
              <w:rPr>
                <w:rFonts w:cs="Times New Roman"/>
              </w:rPr>
              <w:t xml:space="preserve"> </w:t>
            </w:r>
          </w:p>
          <w:p w14:paraId="146E284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10AFE5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DCBEFF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3C20F4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6D0FF5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ADFAF2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25028A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833E69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A21B52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A2F568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7969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Празник на Есента- изработване на  изделия </w:t>
            </w:r>
            <w:r>
              <w:rPr>
                <w:rFonts w:cs="Times New Roman"/>
              </w:rPr>
              <w:t>от</w:t>
            </w:r>
            <w:r w:rsidRPr="00D72AB4">
              <w:rPr>
                <w:rFonts w:cs="Times New Roman"/>
              </w:rPr>
              <w:t xml:space="preserve"> природни материали</w:t>
            </w:r>
            <w:r>
              <w:rPr>
                <w:rFonts w:cs="Times New Roman"/>
              </w:rPr>
              <w:t>.</w:t>
            </w:r>
          </w:p>
          <w:p w14:paraId="74FA04E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69C475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46A0B5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3427CB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8B796C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6212F4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21EC953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Дискусия на тема, вълнуваща родителите, свързана с образованието на децата, включващо обучение и възпитание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408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3D9E70E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025E436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деца</w:t>
            </w:r>
            <w:r>
              <w:rPr>
                <w:rFonts w:cs="Times New Roman"/>
              </w:rPr>
              <w:t xml:space="preserve"> </w:t>
            </w:r>
          </w:p>
          <w:p w14:paraId="754CBF6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C589FD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EF9444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BBD996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3B3126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7D601A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809AC9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Родители, учители</w:t>
            </w:r>
          </w:p>
          <w:p w14:paraId="662F300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B51D96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E0E16F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D94C83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FD0E94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C92FF3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E55F5C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2C3162E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6CDB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Беседа, </w:t>
            </w:r>
            <w:r>
              <w:rPr>
                <w:rFonts w:cs="Times New Roman"/>
              </w:rPr>
              <w:t>разговор,</w:t>
            </w:r>
          </w:p>
          <w:p w14:paraId="5E7E814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съвместна дейност на родители, деца и учители, изложба</w:t>
            </w:r>
          </w:p>
          <w:p w14:paraId="3632699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70AB0A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Беседа, разговор, решаване на казуси и др.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0A35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1B1C395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</w:t>
            </w:r>
            <w:r>
              <w:rPr>
                <w:rFonts w:cs="Times New Roman"/>
              </w:rPr>
              <w:t>-</w:t>
            </w:r>
          </w:p>
          <w:p w14:paraId="24CFBCC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ли</w:t>
            </w:r>
            <w:r>
              <w:rPr>
                <w:rFonts w:cs="Times New Roman"/>
              </w:rPr>
              <w:t xml:space="preserve"> </w:t>
            </w:r>
          </w:p>
          <w:p w14:paraId="508928A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8E9882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2181E5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25022C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7540BC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E54D46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765E1E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 Родите-ли</w:t>
            </w:r>
          </w:p>
          <w:p w14:paraId="2A98AE2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E5D76A4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  <w:tr w:rsidR="006D39C4" w:rsidRPr="00D72AB4" w14:paraId="1FBE2103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F5BE0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Ноември</w:t>
            </w:r>
          </w:p>
          <w:p w14:paraId="3EE450D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A90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„Щастието е наше право“ – изложба с изработени от деца и родители апликации, рисунки, колажи и др</w:t>
            </w:r>
            <w:r w:rsidRPr="00D72AB4">
              <w:rPr>
                <w:rFonts w:cs="Times New Roman"/>
              </w:rPr>
              <w:t>.</w:t>
            </w:r>
            <w:r>
              <w:rPr>
                <w:rFonts w:cs="Times New Roman"/>
              </w:rPr>
              <w:t xml:space="preserve"> </w:t>
            </w:r>
          </w:p>
          <w:p w14:paraId="5FA7C96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2E6A6B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597D2E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Световен ден за възпоменаване жертвите от ПТП </w:t>
            </w:r>
          </w:p>
          <w:p w14:paraId="4C83399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144525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5184F5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0A9889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2EAC31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34BB501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BCB2A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445E085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деца</w:t>
            </w:r>
            <w:r w:rsidRPr="00D72AB4">
              <w:rPr>
                <w:rFonts w:cs="Times New Roman"/>
              </w:rPr>
              <w:t>,</w:t>
            </w:r>
            <w:r>
              <w:rPr>
                <w:rFonts w:cs="Times New Roman"/>
              </w:rPr>
              <w:t xml:space="preserve"> учители</w:t>
            </w:r>
          </w:p>
          <w:p w14:paraId="6673A62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DBA4C9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F18DA3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778C4B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F1EFAF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Родители,</w:t>
            </w:r>
          </w:p>
          <w:p w14:paraId="428DC95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Учители </w:t>
            </w:r>
          </w:p>
          <w:p w14:paraId="5470F32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C2C168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267FA5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9FC1DF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81693AE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32D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Изложба</w:t>
            </w:r>
          </w:p>
          <w:p w14:paraId="7BA7E1A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289E68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F5D3E2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72737A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68F3D2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029536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Среша – разговор, беседа, презентация</w:t>
            </w:r>
          </w:p>
          <w:p w14:paraId="2C70D77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0074D5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32F03A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DAB2F74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2ED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3B399C56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Родите-ли</w:t>
            </w:r>
          </w:p>
          <w:p w14:paraId="2C2F6BD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249778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77ADD5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F89488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УчителиРодите-</w:t>
            </w:r>
          </w:p>
          <w:p w14:paraId="60AFAC7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ли</w:t>
            </w:r>
          </w:p>
          <w:p w14:paraId="4E7954FC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  <w:tr w:rsidR="006D39C4" w:rsidRPr="00D72AB4" w14:paraId="0F653435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5454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Декември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FC92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Изработване на суровачки </w:t>
            </w:r>
          </w:p>
          <w:p w14:paraId="1714A98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EB830A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B30432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58BFA25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16EA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6F63CEB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62FD6BA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деца</w:t>
            </w:r>
          </w:p>
          <w:p w14:paraId="2F17387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8DED8F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83584F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83AFBC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8F6E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Беседа,</w:t>
            </w:r>
          </w:p>
          <w:p w14:paraId="7384C2F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Съвместни дейности,</w:t>
            </w:r>
          </w:p>
          <w:p w14:paraId="4737C59C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Изложба /базар/</w:t>
            </w:r>
            <w:r w:rsidRPr="00D72AB4">
              <w:rPr>
                <w:rFonts w:cs="Times New Roman"/>
              </w:rPr>
              <w:t xml:space="preserve"> </w:t>
            </w:r>
          </w:p>
          <w:p w14:paraId="41A4C9B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9DB355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205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  <w:r>
              <w:rPr>
                <w:rFonts w:cs="Times New Roman"/>
              </w:rPr>
              <w:t>Родите-ли</w:t>
            </w:r>
          </w:p>
          <w:p w14:paraId="6F35084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08BF8CA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4D44B99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  <w:tr w:rsidR="006D39C4" w:rsidRPr="00D72AB4" w14:paraId="74C91D21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800A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Януари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CCE9C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Бабин ден-,,</w:t>
            </w:r>
            <w:r>
              <w:rPr>
                <w:rFonts w:cs="Times New Roman"/>
              </w:rPr>
              <w:t xml:space="preserve">Бабо, и ти ли си била малка?“ – гостуване на </w:t>
            </w:r>
            <w:r>
              <w:rPr>
                <w:rFonts w:cs="Times New Roman"/>
              </w:rPr>
              <w:lastRenderedPageBreak/>
              <w:t>баба/баби/ на деца от групата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FB6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Родители,</w:t>
            </w:r>
          </w:p>
          <w:p w14:paraId="535EA7B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7155958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деца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8CFA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 xml:space="preserve">Беседа, </w:t>
            </w:r>
            <w:r>
              <w:rPr>
                <w:rFonts w:cs="Times New Roman"/>
              </w:rPr>
              <w:t xml:space="preserve">разказ на интересна </w:t>
            </w:r>
            <w:r>
              <w:rPr>
                <w:rFonts w:cs="Times New Roman"/>
              </w:rPr>
              <w:lastRenderedPageBreak/>
              <w:t>история,приказка и др.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40B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Учители</w:t>
            </w:r>
          </w:p>
          <w:p w14:paraId="65687E7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  <w:tr w:rsidR="006D39C4" w:rsidRPr="00D72AB4" w14:paraId="10173AF9" w14:textId="77777777" w:rsidTr="006D39C4"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832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lastRenderedPageBreak/>
              <w:t>Февруари</w:t>
            </w:r>
          </w:p>
        </w:tc>
        <w:tc>
          <w:tcPr>
            <w:tcW w:w="347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8AD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Изработване на кукерски маски  </w:t>
            </w:r>
          </w:p>
          <w:p w14:paraId="75092BA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BDB8AF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06E161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A5268C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689FD13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Изработване на мартеници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E7B86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1495914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48F43E1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деца </w:t>
            </w:r>
          </w:p>
          <w:p w14:paraId="5CFDFF1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7312626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3914A2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07D5DB63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324E210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деца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09D9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Беседа, </w:t>
            </w:r>
            <w:r>
              <w:rPr>
                <w:rFonts w:cs="Times New Roman"/>
              </w:rPr>
              <w:t>съвместна дейност, изложба</w:t>
            </w:r>
            <w:r w:rsidRPr="00D72AB4">
              <w:rPr>
                <w:rFonts w:cs="Times New Roman"/>
              </w:rPr>
              <w:t xml:space="preserve"> </w:t>
            </w:r>
          </w:p>
          <w:p w14:paraId="7821BC0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137052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Беседа, </w:t>
            </w:r>
            <w:r>
              <w:rPr>
                <w:rFonts w:cs="Times New Roman"/>
              </w:rPr>
              <w:t>съвместна дейност, изложба, конкурс за най-оригинална мартеница</w:t>
            </w:r>
          </w:p>
          <w:p w14:paraId="76CC7975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7FB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  <w:r>
              <w:rPr>
                <w:rFonts w:cs="Times New Roman"/>
              </w:rPr>
              <w:t>Родите-ли</w:t>
            </w:r>
          </w:p>
          <w:p w14:paraId="009CF71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0BFCBC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8F96164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  <w:r>
              <w:rPr>
                <w:rFonts w:cs="Times New Roman"/>
              </w:rPr>
              <w:t>Родите-ли</w:t>
            </w:r>
          </w:p>
          <w:p w14:paraId="121A255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  <w:tr w:rsidR="006D39C4" w:rsidRPr="00D72AB4" w14:paraId="4E6C995D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E170E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Март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7618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Подарък за мама</w:t>
            </w:r>
            <w:r>
              <w:rPr>
                <w:rFonts w:cs="Times New Roman"/>
              </w:rPr>
              <w:t xml:space="preserve"> – празничен концерт</w:t>
            </w:r>
          </w:p>
          <w:p w14:paraId="71366CE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FFC144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4A3FE6F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„Мамо, татко, разкажете ми за Вашата професия!“- родители разказват на децата за своята професия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92B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175E08CC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родители</w:t>
            </w:r>
            <w:r w:rsidRPr="00D72AB4">
              <w:rPr>
                <w:rFonts w:cs="Times New Roman"/>
              </w:rPr>
              <w:t>,</w:t>
            </w:r>
          </w:p>
          <w:p w14:paraId="0D842D2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деца</w:t>
            </w:r>
          </w:p>
          <w:p w14:paraId="22C465F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3879A4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Родители, деца, учители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76E5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Концерт </w:t>
            </w:r>
          </w:p>
          <w:p w14:paraId="3D8FD3F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1C2BF6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736DAF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E7B272C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Разговор, беседа, демонстра-ция, презентация и др.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9CF9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7784DC1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EFB495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938C434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1CBCA92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  <w:p w14:paraId="2227080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Родите-ли</w:t>
            </w:r>
          </w:p>
        </w:tc>
      </w:tr>
      <w:tr w:rsidR="006D39C4" w:rsidRPr="00D72AB4" w14:paraId="0D5DD352" w14:textId="77777777" w:rsidTr="006D39C4"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58EE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Април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7BA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„Мама, татко и аз – заедно четем“ – отбелязване на 2.04 – Денят на детската книга с гостуване родител/и, който ще прочете приказка на децата. </w:t>
            </w:r>
          </w:p>
          <w:p w14:paraId="30D788C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7A8455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„Как да живеем с природата“ – отбелязване Деня на Земата  </w:t>
            </w:r>
          </w:p>
          <w:p w14:paraId="6D77FF47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F89323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D593A4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31DBA1E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E23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 деца,</w:t>
            </w:r>
          </w:p>
          <w:p w14:paraId="4CE7751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</w:t>
            </w:r>
          </w:p>
          <w:p w14:paraId="66833CB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3BDC22D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31CF15E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708946A4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Учители, родители, деца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7F318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 xml:space="preserve">Беседа, открита практика </w:t>
            </w:r>
          </w:p>
          <w:p w14:paraId="77E5C0BF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44206835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A4A86CE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0822669B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Беседа, открита практика</w:t>
            </w:r>
          </w:p>
          <w:p w14:paraId="2AC6ECA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79D1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185B14C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Родите-ли</w:t>
            </w:r>
          </w:p>
          <w:p w14:paraId="7938E59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16CBCC43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2367DF10" w14:textId="77777777" w:rsidR="006D39C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62E52F8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Учители</w:t>
            </w:r>
          </w:p>
        </w:tc>
      </w:tr>
      <w:tr w:rsidR="006D39C4" w:rsidRPr="00D72AB4" w14:paraId="48D00300" w14:textId="77777777" w:rsidTr="006D39C4">
        <w:trPr>
          <w:trHeight w:val="611"/>
        </w:trPr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0B2E0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Май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1D2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„</w:t>
            </w:r>
            <w:r w:rsidRPr="00D72AB4">
              <w:rPr>
                <w:rFonts w:cs="Times New Roman"/>
              </w:rPr>
              <w:t>Децата са цветята на земята</w:t>
            </w:r>
            <w:r>
              <w:rPr>
                <w:rFonts w:cs="Times New Roman"/>
              </w:rPr>
              <w:t>, децата рисуват и мечтаят“ – изложба на детски рисунки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A62F1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Учители,</w:t>
            </w:r>
          </w:p>
          <w:p w14:paraId="5F32A877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родители,</w:t>
            </w:r>
          </w:p>
          <w:p w14:paraId="3575D32B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деца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2EEB8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Беседа,</w:t>
            </w:r>
          </w:p>
          <w:p w14:paraId="30FCB102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Изложба за родителите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5AFD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  <w:r w:rsidRPr="00D72AB4">
              <w:rPr>
                <w:rFonts w:cs="Times New Roman"/>
              </w:rPr>
              <w:t>Учители</w:t>
            </w:r>
          </w:p>
          <w:p w14:paraId="72F27DC4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  <w:p w14:paraId="5BCFAA95" w14:textId="77777777" w:rsidR="006D39C4" w:rsidRPr="00D72AB4" w:rsidRDefault="006D39C4" w:rsidP="0062642B">
            <w:pPr>
              <w:pStyle w:val="Standard"/>
              <w:jc w:val="both"/>
              <w:rPr>
                <w:rFonts w:cs="Times New Roman"/>
              </w:rPr>
            </w:pPr>
          </w:p>
        </w:tc>
      </w:tr>
    </w:tbl>
    <w:p w14:paraId="6F0FEDEA" w14:textId="77777777" w:rsidR="006D39C4" w:rsidRDefault="006D39C4" w:rsidP="006D39C4">
      <w:pPr>
        <w:pStyle w:val="Standard"/>
        <w:jc w:val="both"/>
        <w:rPr>
          <w:rFonts w:cs="Times New Roman"/>
        </w:rPr>
      </w:pPr>
      <w:r w:rsidRPr="00F7319D">
        <w:rPr>
          <w:rFonts w:cs="Times New Roman"/>
          <w:lang w:val="ru-RU"/>
        </w:rPr>
        <w:t>При възникнала необходимост</w:t>
      </w:r>
      <w:r>
        <w:rPr>
          <w:rFonts w:cs="Times New Roman"/>
          <w:lang w:val="ru-RU"/>
        </w:rPr>
        <w:t>,</w:t>
      </w:r>
      <w:r w:rsidRPr="00F7319D">
        <w:rPr>
          <w:rFonts w:cs="Times New Roman"/>
          <w:lang w:val="ru-RU"/>
        </w:rPr>
        <w:t xml:space="preserve"> настоящият план</w:t>
      </w:r>
      <w:r>
        <w:rPr>
          <w:rFonts w:cs="Times New Roman"/>
          <w:lang w:val="ru-RU"/>
        </w:rPr>
        <w:t>, подлежи на</w:t>
      </w:r>
      <w:r>
        <w:rPr>
          <w:rFonts w:cs="Times New Roman"/>
        </w:rPr>
        <w:t xml:space="preserve"> корекция </w:t>
      </w:r>
      <w:r w:rsidRPr="00F7319D">
        <w:rPr>
          <w:rFonts w:cs="Times New Roman"/>
          <w:lang w:val="ru-RU"/>
        </w:rPr>
        <w:t>през учебната година.</w:t>
      </w:r>
    </w:p>
    <w:p w14:paraId="6523050F" w14:textId="7F6CC790" w:rsidR="00811628" w:rsidRPr="006D39C4" w:rsidRDefault="00811628">
      <w:pPr>
        <w:rPr>
          <w:lang w:val="bg-BG"/>
        </w:rPr>
      </w:pPr>
    </w:p>
    <w:sectPr w:rsidR="00811628" w:rsidRPr="006D3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C4"/>
    <w:rsid w:val="006D39C4"/>
    <w:rsid w:val="00811628"/>
    <w:rsid w:val="00E9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3B6D"/>
  <w15:chartTrackingRefBased/>
  <w15:docId w15:val="{680669B7-67E6-437A-B491-EC6AEDA8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D39C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bg-BG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potrebitel</cp:lastModifiedBy>
  <cp:revision>2</cp:revision>
  <dcterms:created xsi:type="dcterms:W3CDTF">2025-09-04T03:48:00Z</dcterms:created>
  <dcterms:modified xsi:type="dcterms:W3CDTF">2025-09-04T03:48:00Z</dcterms:modified>
</cp:coreProperties>
</file>